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135664A0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>he Year Award Questionnaire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5535ED6D" w14:textId="020C347D" w:rsidR="00031C55" w:rsidRDefault="00345D94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 xml:space="preserve">Please note that </w:t>
      </w:r>
      <w:r w:rsidR="00E921E8">
        <w:rPr>
          <w:rFonts w:ascii="Calibri" w:eastAsia="SimSun" w:hAnsi="Calibri"/>
          <w:bCs/>
          <w:color w:val="0000FF"/>
          <w:lang w:eastAsia="ja-JP"/>
        </w:rPr>
        <w:t xml:space="preserve">this completed questionnaire is </w:t>
      </w:r>
      <w:r w:rsidR="008A2550">
        <w:rPr>
          <w:rFonts w:ascii="Calibri" w:eastAsia="SimSun" w:hAnsi="Calibri"/>
          <w:bCs/>
          <w:color w:val="0000FF"/>
          <w:lang w:eastAsia="ja-JP"/>
        </w:rPr>
        <w:t xml:space="preserve">due </w:t>
      </w:r>
      <w:r w:rsidR="00734DC1">
        <w:rPr>
          <w:rFonts w:ascii="Calibri" w:eastAsia="SimSun" w:hAnsi="Calibri"/>
          <w:bCs/>
          <w:color w:val="0000FF"/>
          <w:lang w:eastAsia="ja-JP"/>
        </w:rPr>
        <w:t>February 28</w:t>
      </w:r>
      <w:r w:rsidR="00BF1A48">
        <w:rPr>
          <w:rFonts w:ascii="Calibri" w:eastAsia="SimSun" w:hAnsi="Calibri"/>
          <w:bCs/>
          <w:color w:val="0000FF"/>
          <w:lang w:eastAsia="ja-JP"/>
        </w:rPr>
        <w:t>,</w:t>
      </w:r>
      <w:r>
        <w:rPr>
          <w:rFonts w:ascii="Calibri" w:eastAsia="SimSun" w:hAnsi="Calibri"/>
          <w:bCs/>
          <w:color w:val="0000FF"/>
          <w:lang w:eastAsia="ja-JP"/>
        </w:rPr>
        <w:t xml:space="preserve"> 20</w:t>
      </w:r>
      <w:r w:rsidR="00E921E8">
        <w:rPr>
          <w:rFonts w:ascii="Calibri" w:eastAsia="SimSun" w:hAnsi="Calibri"/>
          <w:bCs/>
          <w:color w:val="0000FF"/>
          <w:lang w:eastAsia="ja-JP"/>
        </w:rPr>
        <w:t>2</w:t>
      </w:r>
      <w:r w:rsidR="008A2550">
        <w:rPr>
          <w:rFonts w:ascii="Calibri" w:eastAsia="SimSun" w:hAnsi="Calibri"/>
          <w:bCs/>
          <w:color w:val="0000FF"/>
          <w:lang w:eastAsia="ja-JP"/>
        </w:rPr>
        <w:t>4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</w:t>
      </w:r>
    </w:p>
    <w:p w14:paraId="53B145FB" w14:textId="3DFA017D" w:rsidR="00031C55" w:rsidRDefault="00031C55">
      <w:pPr>
        <w:pStyle w:val="BodyText"/>
        <w:rPr>
          <w:color w:val="0000FF"/>
        </w:rPr>
      </w:pPr>
    </w:p>
    <w:p w14:paraId="3B17F82B" w14:textId="77777777" w:rsidR="00E921E8" w:rsidRDefault="00E921E8">
      <w:pPr>
        <w:pStyle w:val="BodyText"/>
        <w:rPr>
          <w:color w:val="0000FF"/>
        </w:rPr>
      </w:pPr>
    </w:p>
    <w:p w14:paraId="52D687DF" w14:textId="0BEC08DD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</w:t>
      </w:r>
      <w:r w:rsidR="00E921E8">
        <w:rPr>
          <w:rFonts w:ascii="Calibri" w:hAnsi="Calibri"/>
          <w:color w:val="0000FF"/>
        </w:rPr>
        <w:t xml:space="preserve"> (physical or virtual)</w:t>
      </w:r>
      <w:r>
        <w:rPr>
          <w:rFonts w:ascii="Calibri" w:hAnsi="Calibri"/>
          <w:color w:val="0000FF"/>
        </w:rPr>
        <w:t xml:space="preserve"> did you have in 20</w:t>
      </w:r>
      <w:r w:rsidR="00E921E8">
        <w:rPr>
          <w:rFonts w:ascii="Calibri" w:hAnsi="Calibri"/>
          <w:color w:val="0000FF"/>
        </w:rPr>
        <w:t>2</w:t>
      </w:r>
      <w:r w:rsidR="008A2550">
        <w:rPr>
          <w:rFonts w:ascii="Calibri" w:hAnsi="Calibri"/>
          <w:color w:val="0000FF"/>
        </w:rPr>
        <w:t>3</w:t>
      </w:r>
      <w:r>
        <w:rPr>
          <w:rFonts w:ascii="Calibri" w:hAnsi="Calibri"/>
          <w:color w:val="0000FF"/>
        </w:rPr>
        <w:t>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621903DE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 xml:space="preserve">Did you have representation at </w:t>
      </w:r>
      <w:r w:rsidR="00E921E8">
        <w:rPr>
          <w:rFonts w:ascii="Calibri" w:hAnsi="Calibri" w:cs="Courier New"/>
          <w:color w:val="0000FF"/>
          <w:szCs w:val="20"/>
        </w:rPr>
        <w:t>last</w:t>
      </w:r>
      <w:r>
        <w:rPr>
          <w:rFonts w:ascii="Calibri" w:hAnsi="Calibri" w:cs="Courier New"/>
          <w:color w:val="0000FF"/>
          <w:szCs w:val="20"/>
        </w:rPr>
        <w:t xml:space="preserve">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4B64478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F6DB438" w14:textId="7EA78F4C" w:rsidR="00E921E8" w:rsidRDefault="00E921E8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D315755" w14:textId="68F05A7A" w:rsidR="00E921E8" w:rsidRDefault="00E921E8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sectPr w:rsidR="00E921E8" w:rsidSect="008E3DCC">
      <w:headerReference w:type="default" r:id="rId8"/>
      <w:footerReference w:type="even" r:id="rId9"/>
      <w:footerReference w:type="default" r:id="rId10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47D2" w14:textId="77777777" w:rsidR="008E3DCC" w:rsidRDefault="008E3DCC">
      <w:r>
        <w:separator/>
      </w:r>
    </w:p>
  </w:endnote>
  <w:endnote w:type="continuationSeparator" w:id="0">
    <w:p w14:paraId="042DEA35" w14:textId="77777777" w:rsidR="008E3DCC" w:rsidRDefault="008E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C28" w14:textId="3E4973BE" w:rsidR="00032EA2" w:rsidRDefault="00000000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9D94" w14:textId="77777777" w:rsidR="008E3DCC" w:rsidRDefault="008E3DCC">
      <w:r>
        <w:separator/>
      </w:r>
    </w:p>
  </w:footnote>
  <w:footnote w:type="continuationSeparator" w:id="0">
    <w:p w14:paraId="7B59B8E0" w14:textId="77777777" w:rsidR="008E3DCC" w:rsidRDefault="008E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D2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275904">
    <w:abstractNumId w:val="2"/>
  </w:num>
  <w:num w:numId="2" w16cid:durableId="365568104">
    <w:abstractNumId w:val="4"/>
  </w:num>
  <w:num w:numId="3" w16cid:durableId="809833607">
    <w:abstractNumId w:val="7"/>
  </w:num>
  <w:num w:numId="4" w16cid:durableId="973415094">
    <w:abstractNumId w:val="8"/>
  </w:num>
  <w:num w:numId="5" w16cid:durableId="1497956698">
    <w:abstractNumId w:val="6"/>
  </w:num>
  <w:num w:numId="6" w16cid:durableId="846796607">
    <w:abstractNumId w:val="3"/>
  </w:num>
  <w:num w:numId="7" w16cid:durableId="1816796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805513">
    <w:abstractNumId w:val="5"/>
  </w:num>
  <w:num w:numId="9" w16cid:durableId="778841021">
    <w:abstractNumId w:val="11"/>
  </w:num>
  <w:num w:numId="10" w16cid:durableId="564754902">
    <w:abstractNumId w:val="9"/>
  </w:num>
  <w:num w:numId="11" w16cid:durableId="2086222876">
    <w:abstractNumId w:val="1"/>
  </w:num>
  <w:num w:numId="12" w16cid:durableId="795759593">
    <w:abstractNumId w:val="10"/>
  </w:num>
  <w:num w:numId="13" w16cid:durableId="3999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B"/>
    <w:rsid w:val="00030902"/>
    <w:rsid w:val="00031C55"/>
    <w:rsid w:val="00032EA2"/>
    <w:rsid w:val="000D610A"/>
    <w:rsid w:val="001E0D3F"/>
    <w:rsid w:val="00323347"/>
    <w:rsid w:val="00345D94"/>
    <w:rsid w:val="003E32AC"/>
    <w:rsid w:val="00684628"/>
    <w:rsid w:val="00734DC1"/>
    <w:rsid w:val="0073677E"/>
    <w:rsid w:val="0073794B"/>
    <w:rsid w:val="007E484D"/>
    <w:rsid w:val="00875A6C"/>
    <w:rsid w:val="008A2550"/>
    <w:rsid w:val="008E3DCC"/>
    <w:rsid w:val="00BF1A48"/>
    <w:rsid w:val="00C40E5E"/>
    <w:rsid w:val="00D16FC8"/>
    <w:rsid w:val="00DD58CB"/>
    <w:rsid w:val="00E921E8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4C79C"/>
  <w15:docId w15:val="{098C08E0-821A-42CA-828B-458D8FE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8F"/>
    <w:rsid w:val="00092469"/>
    <w:rsid w:val="00452628"/>
    <w:rsid w:val="008303BB"/>
    <w:rsid w:val="00895F8F"/>
    <w:rsid w:val="00A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FD2F-028F-428E-A78E-AE33AC0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creator>etarpet</dc:creator>
  <cp:lastModifiedBy>Katherine Davies</cp:lastModifiedBy>
  <cp:revision>2</cp:revision>
  <dcterms:created xsi:type="dcterms:W3CDTF">2024-01-10T16:03:00Z</dcterms:created>
  <dcterms:modified xsi:type="dcterms:W3CDTF">2024-01-10T16:03:00Z</dcterms:modified>
</cp:coreProperties>
</file>